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15" w:rsidRDefault="001C4515" w:rsidP="001C4515">
      <w:pPr>
        <w:jc w:val="right"/>
        <w:rPr>
          <w:rStyle w:val="a3"/>
          <w:sz w:val="24"/>
          <w:szCs w:val="24"/>
        </w:rPr>
      </w:pPr>
      <w:bookmarkStart w:id="0" w:name="sub_22000"/>
      <w:r>
        <w:rPr>
          <w:rStyle w:val="a3"/>
          <w:sz w:val="24"/>
          <w:szCs w:val="24"/>
        </w:rPr>
        <w:t>Приложение 2</w:t>
      </w:r>
      <w:r>
        <w:rPr>
          <w:rStyle w:val="a3"/>
          <w:sz w:val="24"/>
          <w:szCs w:val="24"/>
        </w:rPr>
        <w:br/>
        <w:t xml:space="preserve">к </w:t>
      </w:r>
      <w:hyperlink w:anchor="sub_100000" w:history="1">
        <w:r>
          <w:rPr>
            <w:rStyle w:val="a4"/>
            <w:sz w:val="24"/>
            <w:szCs w:val="24"/>
          </w:rPr>
          <w:t>Территориальной программе</w:t>
        </w:r>
      </w:hyperlink>
      <w:r>
        <w:rPr>
          <w:rStyle w:val="a3"/>
          <w:sz w:val="24"/>
          <w:szCs w:val="24"/>
        </w:rPr>
        <w:br/>
        <w:t>государственных гарантий бесплатного оказания</w:t>
      </w:r>
      <w:r>
        <w:rPr>
          <w:rStyle w:val="a3"/>
          <w:sz w:val="24"/>
          <w:szCs w:val="24"/>
        </w:rPr>
        <w:br/>
        <w:t>гражданам на территории Тверской области</w:t>
      </w:r>
      <w:r>
        <w:rPr>
          <w:rStyle w:val="a3"/>
          <w:sz w:val="24"/>
          <w:szCs w:val="24"/>
        </w:rPr>
        <w:br/>
        <w:t>медицинской помощи</w:t>
      </w:r>
      <w:r>
        <w:rPr>
          <w:rStyle w:val="a3"/>
          <w:sz w:val="24"/>
          <w:szCs w:val="24"/>
        </w:rPr>
        <w:br/>
        <w:t>на 2022 год и на плановый период 2023 и 2024 годов</w:t>
      </w:r>
    </w:p>
    <w:bookmarkEnd w:id="0"/>
    <w:p w:rsidR="001C4515" w:rsidRDefault="001C4515" w:rsidP="001C4515"/>
    <w:p w:rsidR="001C4515" w:rsidRDefault="001C4515" w:rsidP="001C4515">
      <w:pPr>
        <w:pStyle w:val="1"/>
      </w:pPr>
      <w:r>
        <w:t>Целевые значения</w:t>
      </w:r>
      <w:r>
        <w:br/>
        <w:t>критериев доступности и качества медицинской помощи, оказываемой в рамках Территориальной программы государственных гарантий бесплатного оказания гражданам на территории Тверской области медицинской помощи</w:t>
      </w:r>
    </w:p>
    <w:p w:rsidR="001C4515" w:rsidRDefault="001C4515" w:rsidP="001C45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3671"/>
        <w:gridCol w:w="1373"/>
        <w:gridCol w:w="1639"/>
        <w:gridCol w:w="1443"/>
        <w:gridCol w:w="1702"/>
      </w:tblGrid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Целевое значение показателя</w:t>
            </w:r>
          </w:p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 году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Целевое значение показателя</w:t>
            </w:r>
          </w:p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 году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Целевое значение показателя</w:t>
            </w:r>
          </w:p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 году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населения доступностью медицинской помощью,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 числа опрошенных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населения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 числа опрошенных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населения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 числа опрошенных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впервые выявленных онкологических заболеваний при профилактических </w:t>
            </w:r>
            <w:r>
              <w:rPr>
                <w:sz w:val="24"/>
                <w:szCs w:val="24"/>
              </w:rPr>
              <w:lastRenderedPageBreak/>
              <w:t>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пациентов с инфарктом миокарда, госпитализированных </w:t>
            </w:r>
            <w:proofErr w:type="gramStart"/>
            <w:r>
              <w:rPr>
                <w:sz w:val="24"/>
                <w:szCs w:val="24"/>
              </w:rPr>
              <w:t>в первые</w:t>
            </w:r>
            <w:proofErr w:type="gramEnd"/>
            <w:r>
              <w:rPr>
                <w:sz w:val="24"/>
                <w:szCs w:val="24"/>
              </w:rPr>
              <w:t xml:space="preserve">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пациентов с острым инфарктом миокарда, которым </w:t>
            </w:r>
            <w:proofErr w:type="spellStart"/>
            <w:r>
              <w:rPr>
                <w:sz w:val="24"/>
                <w:szCs w:val="24"/>
              </w:rPr>
              <w:t>проведеностентирование</w:t>
            </w:r>
            <w:proofErr w:type="spellEnd"/>
            <w:r>
              <w:rPr>
                <w:color w:val="353842"/>
                <w:sz w:val="24"/>
                <w:szCs w:val="24"/>
                <w:shd w:val="clear" w:color="auto" w:fill="F0F0F0"/>
              </w:rPr>
              <w:fldChar w:fldCharType="begin"/>
            </w:r>
            <w:r>
              <w:rPr>
                <w:color w:val="353842"/>
                <w:sz w:val="24"/>
                <w:szCs w:val="24"/>
                <w:shd w:val="clear" w:color="auto" w:fill="F0F0F0"/>
              </w:rPr>
              <w:instrText>HYPERLINK "http://um2003prod2.garant.ru/document?id=3000000&amp;sub=0"</w:instrText>
            </w:r>
            <w:r>
              <w:rPr>
                <w:color w:val="353842"/>
                <w:sz w:val="24"/>
                <w:szCs w:val="24"/>
                <w:shd w:val="clear" w:color="auto" w:fill="F0F0F0"/>
              </w:rPr>
            </w:r>
            <w:r>
              <w:rPr>
                <w:color w:val="353842"/>
                <w:sz w:val="24"/>
                <w:szCs w:val="24"/>
                <w:shd w:val="clear" w:color="auto" w:fill="F0F0F0"/>
              </w:rPr>
              <w:fldChar w:fldCharType="separate"/>
            </w:r>
            <w:r>
              <w:rPr>
                <w:rStyle w:val="a4"/>
                <w:sz w:val="24"/>
                <w:szCs w:val="24"/>
                <w:shd w:val="clear" w:color="auto" w:fill="F0F0F0"/>
              </w:rPr>
              <w:t>#</w:t>
            </w:r>
            <w:r>
              <w:rPr>
                <w:color w:val="353842"/>
                <w:sz w:val="24"/>
                <w:szCs w:val="24"/>
                <w:shd w:val="clear" w:color="auto" w:fill="F0F0F0"/>
              </w:rPr>
              <w:fldChar w:fldCharType="end"/>
            </w:r>
            <w:r>
              <w:rPr>
                <w:sz w:val="24"/>
                <w:szCs w:val="24"/>
              </w:rP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пациентов с острым и повторным инфарктом миокарда, которым выездной бригадой скорой медицинской помощи </w:t>
            </w:r>
            <w:proofErr w:type="gramStart"/>
            <w:r>
              <w:rPr>
                <w:sz w:val="24"/>
                <w:szCs w:val="24"/>
              </w:rPr>
              <w:t>проведен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тромболизис</w:t>
            </w:r>
            <w:proofErr w:type="spellEnd"/>
            <w:r>
              <w:rPr>
                <w:sz w:val="24"/>
                <w:szCs w:val="24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пациентов с острым инфарктом миокарда, которым проведена </w:t>
            </w:r>
            <w:proofErr w:type="spellStart"/>
            <w:r>
              <w:rPr>
                <w:sz w:val="24"/>
                <w:szCs w:val="24"/>
              </w:rPr>
              <w:t>тромболитическая</w:t>
            </w:r>
            <w:proofErr w:type="spellEnd"/>
            <w:r>
              <w:rPr>
                <w:sz w:val="24"/>
                <w:szCs w:val="24"/>
              </w:rPr>
              <w:t xml:space="preserve"> терапия, в общем количестве пациентов </w:t>
            </w:r>
            <w:r>
              <w:rPr>
                <w:sz w:val="24"/>
                <w:szCs w:val="24"/>
              </w:rPr>
              <w:lastRenderedPageBreak/>
              <w:t>с острым инфарктом миокарда, имеющих показания к ее проведению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пациентов с острыми цереброваскулярными болезнями, госпитализированных </w:t>
            </w:r>
            <w:proofErr w:type="gramStart"/>
            <w:r>
              <w:rPr>
                <w:sz w:val="24"/>
                <w:szCs w:val="24"/>
              </w:rPr>
              <w:t>в первые</w:t>
            </w:r>
            <w:proofErr w:type="gramEnd"/>
            <w:r>
              <w:rPr>
                <w:sz w:val="24"/>
                <w:szCs w:val="24"/>
              </w:rPr>
              <w:t xml:space="preserve">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пациентов с острым ишемическим инсультом, которым проведена </w:t>
            </w:r>
            <w:proofErr w:type="spellStart"/>
            <w:r>
              <w:rPr>
                <w:sz w:val="24"/>
                <w:szCs w:val="24"/>
              </w:rPr>
              <w:t>тромболитическая</w:t>
            </w:r>
            <w:proofErr w:type="spellEnd"/>
            <w:r>
              <w:rPr>
                <w:sz w:val="24"/>
                <w:szCs w:val="24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</w:t>
            </w:r>
            <w:proofErr w:type="gramStart"/>
            <w:r>
              <w:rPr>
                <w:sz w:val="24"/>
                <w:szCs w:val="24"/>
              </w:rPr>
              <w:t>в первые</w:t>
            </w:r>
            <w:proofErr w:type="gramEnd"/>
            <w:r>
              <w:rPr>
                <w:sz w:val="24"/>
                <w:szCs w:val="24"/>
              </w:rPr>
              <w:t xml:space="preserve"> 6 часов от начала заболевания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пациентов с острым ишемическим инсультом, которым проведена </w:t>
            </w:r>
            <w:proofErr w:type="spellStart"/>
            <w:r>
              <w:rPr>
                <w:sz w:val="24"/>
                <w:szCs w:val="24"/>
              </w:rPr>
              <w:t>тромболитическая</w:t>
            </w:r>
            <w:proofErr w:type="spellEnd"/>
            <w:r>
              <w:rPr>
                <w:sz w:val="24"/>
                <w:szCs w:val="24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обоснованных жалоб, в том числе на </w:t>
            </w:r>
            <w:r>
              <w:rPr>
                <w:sz w:val="24"/>
                <w:szCs w:val="24"/>
              </w:rPr>
              <w:lastRenderedPageBreak/>
              <w:t>несоблюдение сроков ожидания и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число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расходов </w:t>
            </w:r>
            <w:proofErr w:type="gramStart"/>
            <w:r>
              <w:rPr>
                <w:sz w:val="24"/>
                <w:szCs w:val="24"/>
              </w:rPr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пациентов, которым оказана паллиативная медицинская помощь по месту их фактического пребывания за пределами Тверской области, на территории которой указанные пациенты зарегистрированы по месту жительства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деятельности медицинских организаций на основе оценки выполнения функции врачебной должности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городской местности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сельской местности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деятельности медицинских организаций на основе оценки показателей рационального и целевого использования коечного фонда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городской местности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</w:tr>
      <w:tr w:rsidR="001C4515" w:rsidTr="00B40513">
        <w:tblPrEx>
          <w:tblCellMar>
            <w:top w:w="0" w:type="dxa"/>
            <w:bottom w:w="0" w:type="dxa"/>
          </w:tblCellMar>
        </w:tblPrEx>
        <w:tc>
          <w:tcPr>
            <w:tcW w:w="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сельской местности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515" w:rsidRDefault="001C4515" w:rsidP="00B4051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</w:tr>
    </w:tbl>
    <w:p w:rsidR="001C4515" w:rsidRDefault="001C4515" w:rsidP="001C4515"/>
    <w:p w:rsidR="008F488F" w:rsidRDefault="008F488F">
      <w:bookmarkStart w:id="1" w:name="_GoBack"/>
      <w:bookmarkEnd w:id="1"/>
    </w:p>
    <w:sectPr w:rsidR="008F488F" w:rsidSect="001C45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15"/>
    <w:rsid w:val="001C4515"/>
    <w:rsid w:val="0044468C"/>
    <w:rsid w:val="008F488F"/>
    <w:rsid w:val="00C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C45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4515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1C451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C4515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C4515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C45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4515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1C451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C4515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C4515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2022-01-27T07:37:00Z</dcterms:created>
  <dcterms:modified xsi:type="dcterms:W3CDTF">2022-01-27T07:38:00Z</dcterms:modified>
</cp:coreProperties>
</file>